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66" w:rsidRDefault="008C5766">
      <w:pPr>
        <w:pStyle w:val="ConsPlusTitle"/>
        <w:jc w:val="center"/>
      </w:pPr>
      <w:bookmarkStart w:id="0" w:name="P1048"/>
      <w:bookmarkEnd w:id="0"/>
      <w:r>
        <w:t>ПЕРЕЧЕНЬ</w:t>
      </w:r>
    </w:p>
    <w:p w:rsidR="008C5766" w:rsidRDefault="008C5766">
      <w:pPr>
        <w:pStyle w:val="ConsPlusTitle"/>
        <w:jc w:val="center"/>
      </w:pPr>
      <w:r>
        <w:t>государственных наград, почетных званий, ведомственных</w:t>
      </w:r>
    </w:p>
    <w:p w:rsidR="008C5766" w:rsidRDefault="008C5766">
      <w:pPr>
        <w:pStyle w:val="ConsPlusTitle"/>
        <w:jc w:val="center"/>
      </w:pPr>
      <w:r>
        <w:t>знаков отличия и иных наград, полученных педагогическими</w:t>
      </w:r>
    </w:p>
    <w:p w:rsidR="008C5766" w:rsidRDefault="008C5766">
      <w:pPr>
        <w:pStyle w:val="ConsPlusTitle"/>
        <w:jc w:val="center"/>
      </w:pPr>
      <w:r>
        <w:t>работниками за достижения в педагогической деятельности</w:t>
      </w:r>
    </w:p>
    <w:p w:rsidR="008C5766" w:rsidRDefault="008C5766">
      <w:pPr>
        <w:pStyle w:val="ConsPlusTitle"/>
        <w:jc w:val="center"/>
      </w:pPr>
      <w:r>
        <w:t>и спортивной подготовке лиц, ее проходящих</w:t>
      </w:r>
    </w:p>
    <w:p w:rsidR="008C5766" w:rsidRDefault="008C5766">
      <w:pPr>
        <w:pStyle w:val="ConsPlusNormal"/>
        <w:jc w:val="both"/>
      </w:pPr>
    </w:p>
    <w:p w:rsidR="008C5766" w:rsidRDefault="008C5766">
      <w:pPr>
        <w:pStyle w:val="ConsPlusNormal"/>
        <w:ind w:firstLine="540"/>
        <w:jc w:val="both"/>
      </w:pPr>
      <w:r>
        <w:t>Государственные награды, почетные звания: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"Почетный работник сферы образования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"Почетный работник сферы воспитания детей и молодежи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"Почетный работник науки и высоких технологий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"Почетный работник сферы молодежной политики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"Народный учитель";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"Заслуженный учитель";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"Заслуженный работник культуры", "Заслуженный работник физической культуры";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"Заслуженный мастер спорта";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"Заслуженный мастер производственного обучения";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"Заслуженный преподаватель" (все категории педагогических работников, удостоенные звания "Заслуженный");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"Ветеран сферы воспитания и образования".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Ведомственные знаки отличия: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медаль К.Д.Ушинского;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медаль Л.С.Выготского;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медаль "За безупречный труд и отличие";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медаль "За вклад в реализацию государственной политики в области образования и научно-технологического развития";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медаль Анатолия Тарасова;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общего образования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воспитания и просвещения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начального профессионального образования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среднего профессионального образования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высшего профессионального образования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работник науки и техники Российской Федерации";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"За развитие научно-исследовательской работы студентов";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"За милосердие и благотворительность";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"За верность профессии";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"Молодость и Профессионализм";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"Молодой ученый";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нагрудный знак "Отличник физической культуры и спорта";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знак отличия Министерства просвещения Российской Федерации "Отличник просвещения";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знак отличия Министерства спорта Российской Федерации "Почетный наставник".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Почетные награды федерального уровня (за последние 5 (пять) лет):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Почетная грамота Министерства образования и науки Российской Федерации; Почетная грамота Министерства просвещения Российской Федерации; Благодарность Министерства образования и науки Российской Федерации; Благодарность Министерства просвещения Российской Федерации; Благодарность Министерства науки и высшего образования Российской Федерации.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Награды регионального уровня (для первой квалификационной категории) (за последние 5 (пять) лет):</w:t>
      </w:r>
    </w:p>
    <w:p w:rsidR="008C5766" w:rsidRDefault="008C5766">
      <w:pPr>
        <w:pStyle w:val="ConsPlusNormal"/>
        <w:spacing w:before="220"/>
        <w:ind w:firstLine="540"/>
        <w:jc w:val="both"/>
      </w:pPr>
      <w:r>
        <w:t>Благодарственное письмо министра образования и науки Пермского края; Почетная грамота Министерства образования и науки Пермского края.</w:t>
      </w:r>
    </w:p>
    <w:p w:rsidR="008C5766" w:rsidRDefault="008C5766">
      <w:pPr>
        <w:pStyle w:val="ConsPlusNormal"/>
        <w:jc w:val="both"/>
      </w:pPr>
    </w:p>
    <w:p w:rsidR="008C5766" w:rsidRDefault="008C5766">
      <w:pPr>
        <w:pStyle w:val="ConsPlusNormal"/>
        <w:jc w:val="both"/>
      </w:pPr>
    </w:p>
    <w:p w:rsidR="008C5766" w:rsidRDefault="008C5766">
      <w:pPr>
        <w:pStyle w:val="ConsPlusNormal"/>
        <w:jc w:val="both"/>
      </w:pPr>
    </w:p>
    <w:p w:rsidR="008C5766" w:rsidRDefault="008C5766">
      <w:pPr>
        <w:pStyle w:val="ConsPlusNormal"/>
        <w:jc w:val="both"/>
      </w:pPr>
    </w:p>
    <w:p w:rsidR="008C5766" w:rsidRDefault="008C5766">
      <w:pPr>
        <w:pStyle w:val="ConsPlusNormal"/>
        <w:jc w:val="both"/>
      </w:pPr>
    </w:p>
    <w:sectPr w:rsidR="008C5766" w:rsidSect="0094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02"/>
    <w:rsid w:val="00037F58"/>
    <w:rsid w:val="004A7B7C"/>
    <w:rsid w:val="004C0D02"/>
    <w:rsid w:val="00624E9B"/>
    <w:rsid w:val="006D6479"/>
    <w:rsid w:val="008B3A62"/>
    <w:rsid w:val="008C5766"/>
    <w:rsid w:val="00942254"/>
    <w:rsid w:val="00F6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D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C0D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4C0D02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Cell">
    <w:name w:val="ConsPlusCell"/>
    <w:uiPriority w:val="99"/>
    <w:rsid w:val="004C0D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4C0D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4C0D02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4C0D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C0D02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417</Words>
  <Characters>2382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Качина Светлана Михайловна</dc:creator>
  <cp:keywords/>
  <dc:description/>
  <cp:lastModifiedBy>Эля</cp:lastModifiedBy>
  <cp:revision>2</cp:revision>
  <dcterms:created xsi:type="dcterms:W3CDTF">2023-09-14T06:34:00Z</dcterms:created>
  <dcterms:modified xsi:type="dcterms:W3CDTF">2023-11-17T05:48:00Z</dcterms:modified>
</cp:coreProperties>
</file>